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260" w:hanging="0"/>
        <w:rPr>
          <w:color w:val="auto"/>
          <w:sz w:val="20"/>
          <w:szCs w:val="20"/>
        </w:rPr>
      </w:pPr>
      <w:r>
        <w:rPr>
          <w:rFonts w:eastAsia="Times New Roman" w:cs="Times New Roman"/>
          <w:b/>
          <w:bCs/>
          <w:color w:val="auto"/>
          <w:sz w:val="24"/>
          <w:szCs w:val="24"/>
        </w:rPr>
        <w:t>Приложение 2.</w:t>
      </w:r>
      <w:r>
        <w:rPr>
          <w:rFonts w:eastAsia="Times New Roman" w:cs="Times New Roman"/>
          <w:b/>
          <w:bCs/>
          <w:color w:val="auto"/>
          <w:sz w:val="24"/>
          <w:szCs w:val="24"/>
          <w:lang w:val="en-US"/>
        </w:rPr>
        <w:t>2</w:t>
      </w:r>
      <w:r>
        <w:rPr>
          <w:rFonts w:eastAsia="Times New Roman" w:cs="Times New Roman"/>
          <w:b/>
          <w:bCs/>
          <w:color w:val="auto"/>
          <w:sz w:val="24"/>
          <w:szCs w:val="24"/>
          <w:lang w:val="ru-RU"/>
        </w:rPr>
        <w:t>3</w:t>
      </w:r>
    </w:p>
    <w:p>
      <w:pPr>
        <w:pStyle w:val="Normal"/>
        <w:spacing w:lineRule="exact" w:line="193" w:before="0" w:after="0"/>
        <w:rPr>
          <w:color w:val="auto"/>
          <w:sz w:val="24"/>
          <w:szCs w:val="24"/>
        </w:rPr>
      </w:pPr>
      <w:r>
        <w:rPr>
          <w:color w:val="auto"/>
          <w:sz w:val="24"/>
          <w:szCs w:val="24"/>
        </w:rPr>
      </w:r>
    </w:p>
    <w:p>
      <w:pPr>
        <w:pStyle w:val="Normal"/>
        <w:spacing w:lineRule="auto" w:line="240" w:before="0" w:after="0"/>
        <w:ind w:left="260" w:firstLine="708"/>
        <w:rPr>
          <w:color w:val="auto"/>
          <w:sz w:val="20"/>
          <w:szCs w:val="20"/>
        </w:rPr>
      </w:pPr>
      <w:r>
        <w:rPr>
          <w:rFonts w:eastAsia="Times New Roman" w:cs="Times New Roman"/>
          <w:color w:val="auto"/>
          <w:sz w:val="24"/>
          <w:szCs w:val="24"/>
        </w:rPr>
        <w:t>Волонтерское движение в вузе по пропаганде здорового образа жизни (% от общего числа студентов)</w:t>
      </w:r>
    </w:p>
    <w:p>
      <w:pPr>
        <w:pStyle w:val="Normal"/>
        <w:spacing w:lineRule="exact" w:line="176" w:before="0" w:after="0"/>
        <w:rPr>
          <w:color w:val="auto"/>
          <w:sz w:val="24"/>
          <w:szCs w:val="24"/>
        </w:rPr>
      </w:pPr>
      <w:r>
        <w:rPr>
          <w:color w:val="auto"/>
          <w:sz w:val="24"/>
          <w:szCs w:val="24"/>
        </w:rPr>
      </w:r>
    </w:p>
    <w:p>
      <w:pPr>
        <w:pStyle w:val="Normal"/>
        <w:numPr>
          <w:ilvl w:val="0"/>
          <w:numId w:val="0"/>
        </w:numPr>
        <w:tabs>
          <w:tab w:val="clear" w:pos="720"/>
          <w:tab w:val="left" w:pos="1100" w:leader="none"/>
        </w:tabs>
        <w:spacing w:before="0" w:after="0"/>
        <w:ind w:left="720" w:hanging="0"/>
        <w:rPr>
          <w:rFonts w:ascii="Times New Roman" w:hAnsi="Times New Roman" w:eastAsia="Times New Roman" w:cs="Times New Roman"/>
          <w:color w:val="auto"/>
          <w:sz w:val="24"/>
          <w:szCs w:val="24"/>
        </w:rPr>
      </w:pPr>
      <w:r>
        <w:rPr>
          <w:rFonts w:eastAsia="Times New Roman" w:cs="Times New Roman"/>
          <w:color w:val="auto"/>
          <w:sz w:val="24"/>
          <w:szCs w:val="24"/>
        </w:rPr>
        <w:t xml:space="preserve">- 10 и более - </w:t>
      </w:r>
      <w:r>
        <w:rPr>
          <w:rFonts w:eastAsia="Times New Roman" w:cs="Times New Roman"/>
          <w:b/>
          <w:bCs/>
          <w:color w:val="auto"/>
          <w:sz w:val="24"/>
          <w:szCs w:val="24"/>
        </w:rPr>
        <w:t>30</w:t>
      </w:r>
      <w:r>
        <w:rPr>
          <w:rFonts w:eastAsia="Times New Roman" w:cs="Times New Roman"/>
          <w:color w:val="auto"/>
          <w:sz w:val="24"/>
          <w:szCs w:val="24"/>
        </w:rPr>
        <w:t xml:space="preserve"> </w:t>
      </w:r>
      <w:r>
        <w:rPr>
          <w:rFonts w:eastAsia="Times New Roman" w:cs="Times New Roman"/>
          <w:b/>
          <w:bCs/>
          <w:color w:val="auto"/>
          <w:sz w:val="24"/>
          <w:szCs w:val="24"/>
        </w:rPr>
        <w:t>баллов</w:t>
      </w:r>
    </w:p>
    <w:p>
      <w:pPr>
        <w:pStyle w:val="Normal"/>
        <w:spacing w:lineRule="exact" w:line="197" w:before="0" w:after="0"/>
        <w:rPr>
          <w:color w:val="auto"/>
          <w:sz w:val="24"/>
          <w:szCs w:val="24"/>
        </w:rPr>
      </w:pPr>
      <w:r>
        <w:rPr>
          <w:color w:val="auto"/>
          <w:sz w:val="24"/>
          <w:szCs w:val="24"/>
        </w:rPr>
      </w:r>
    </w:p>
    <w:p>
      <w:pPr>
        <w:pStyle w:val="Normal"/>
        <w:spacing w:lineRule="auto" w:line="252" w:before="0" w:after="0"/>
        <w:ind w:left="260" w:firstLine="708"/>
        <w:jc w:val="both"/>
        <w:rPr>
          <w:color w:val="auto"/>
          <w:sz w:val="20"/>
          <w:szCs w:val="20"/>
        </w:rPr>
      </w:pPr>
      <w:r>
        <w:rPr>
          <w:rFonts w:eastAsia="Times New Roman" w:cs="Times New Roman"/>
          <w:color w:val="auto"/>
          <w:sz w:val="24"/>
          <w:szCs w:val="24"/>
        </w:rPr>
        <w:t xml:space="preserve">В структуру Саратовского ГМУ им. В.И. Разумовского входит Объединенный состав обучающихся, в состав которого входят такие студенческие организации, как: </w:t>
      </w:r>
    </w:p>
    <w:p>
      <w:pPr>
        <w:pStyle w:val="Normal"/>
        <w:spacing w:lineRule="auto" w:line="252" w:before="0" w:after="0"/>
        <w:ind w:left="260" w:hanging="0"/>
        <w:jc w:val="both"/>
        <w:rPr>
          <w:color w:val="auto"/>
          <w:sz w:val="20"/>
          <w:szCs w:val="20"/>
        </w:rPr>
      </w:pPr>
      <w:r>
        <w:rPr>
          <w:rFonts w:eastAsia="Times New Roman" w:cs="Times New Roman"/>
          <w:color w:val="auto"/>
          <w:sz w:val="24"/>
          <w:szCs w:val="24"/>
          <w:lang w:val="ru-RU"/>
        </w:rPr>
        <w:t xml:space="preserve">MEDMEDIA (официальный студенческий медиацентр), Тьюторы ОСО СГМУ им. В.И. Разумовского, Штаб студенческих отрядов СГМУ, студенческий педагогический отряд «Мёд» СГМУ им. В.И. Разумовского, студенческий медицинский отряд "МедАльянс" СГМУ им. В.И. Разумовского, Волонтеры Победы СГМУ им. Разумовского, Волонтеры-медики,  Студенческий Спортивный Клуб СГМУ, ОМУС СГМУ | CYSS SSMU (общество молодых ученых), Профсоюз студентов СГМУ им. В. И. Разумовского, Центр креативного развития СГМУ, СНО СГМУ им. В.И. Разумовского (центр интеллектуального развития). </w:t>
        <w:tab/>
      </w:r>
    </w:p>
    <w:p>
      <w:pPr>
        <w:pStyle w:val="Normal"/>
        <w:spacing w:lineRule="auto" w:line="252" w:before="0" w:after="0"/>
        <w:ind w:left="260" w:hanging="0"/>
        <w:jc w:val="both"/>
        <w:rPr>
          <w:color w:val="auto"/>
          <w:sz w:val="20"/>
          <w:szCs w:val="20"/>
        </w:rPr>
      </w:pPr>
      <w:r>
        <w:rPr>
          <w:rFonts w:eastAsia="Times New Roman" w:cs="Times New Roman"/>
          <w:color w:val="auto"/>
          <w:sz w:val="24"/>
          <w:szCs w:val="24"/>
          <w:lang w:val="ru-RU"/>
        </w:rPr>
        <w:tab/>
        <w:t xml:space="preserve">Ознакомиться с объединениями можно по ссылке: </w:t>
      </w:r>
    </w:p>
    <w:p>
      <w:pPr>
        <w:pStyle w:val="Normal"/>
        <w:spacing w:lineRule="auto" w:line="252" w:before="0" w:after="0"/>
        <w:ind w:left="260" w:firstLine="708"/>
        <w:jc w:val="both"/>
        <w:rPr>
          <w:color w:val="auto"/>
          <w:sz w:val="20"/>
          <w:szCs w:val="20"/>
        </w:rPr>
      </w:pPr>
      <w:hyperlink r:id="rId2">
        <w:r>
          <w:rPr/>
          <w:t>https://vk.com/wall-17010610_9972</w:t>
        </w:r>
      </w:hyperlink>
      <w:r>
        <w:rPr/>
        <w:t xml:space="preserve"> </w:t>
      </w:r>
    </w:p>
    <w:p>
      <w:pPr>
        <w:pStyle w:val="Normal"/>
        <w:spacing w:lineRule="auto" w:line="252" w:before="0" w:after="0"/>
        <w:ind w:left="260" w:firstLine="708"/>
        <w:jc w:val="both"/>
        <w:rPr>
          <w:color w:val="auto"/>
          <w:sz w:val="20"/>
          <w:szCs w:val="20"/>
        </w:rPr>
      </w:pPr>
      <w:r>
        <w:rPr>
          <w:rFonts w:eastAsia="Times New Roman" w:cs="Times New Roman"/>
          <w:color w:val="auto"/>
          <w:sz w:val="24"/>
          <w:szCs w:val="24"/>
          <w:lang w:val="ru-RU"/>
        </w:rPr>
        <w:t>Все студенческие объединения принимают активное участие в пропаганде здорового образа жизни, основная задача по популяризации ЗОЖ возложена на Волонтеров-медиков (</w:t>
      </w:r>
      <w:hyperlink r:id="rId3">
        <w:r>
          <w:rPr>
            <w:rFonts w:eastAsia="Times New Roman" w:cs="Times New Roman"/>
            <w:color w:val="auto"/>
            <w:sz w:val="24"/>
            <w:szCs w:val="24"/>
            <w:lang w:val="ru-RU"/>
          </w:rPr>
          <w:t>https://vk.com/volmedic_saratov</w:t>
        </w:r>
      </w:hyperlink>
      <w:r>
        <w:rPr>
          <w:rFonts w:eastAsia="Times New Roman" w:cs="Times New Roman"/>
          <w:color w:val="auto"/>
          <w:sz w:val="24"/>
          <w:szCs w:val="24"/>
          <w:lang w:val="ru-RU"/>
        </w:rPr>
        <w:t>). На странице объединения размещена рубрика под названием «ЗОЖ», которая включает все мероприятия проводимые по данному направлению.</w:t>
      </w:r>
    </w:p>
    <w:sectPr>
      <w:type w:val="nextPage"/>
      <w:pgSz w:w="11906" w:h="16838"/>
      <w:pgMar w:left="1440" w:right="846" w:gutter="0" w:header="0" w:top="1127"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Lucida Sans" w:eastAsiaTheme="minorEastAsia"/>
        <w:sz w:val="22"/>
        <w:szCs w:val="22"/>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 w:cs="Lucida Sans" w:eastAsiaTheme="minorEastAsia"/>
      <w:color w:val="auto"/>
      <w:kern w:val="0"/>
      <w:sz w:val="22"/>
      <w:szCs w:val="22"/>
      <w:lang w:val="ru-RU" w:eastAsia="zh-CN" w:bidi="hi-IN"/>
    </w:rPr>
  </w:style>
  <w:style w:type="character" w:styleId="DefaultParagraphFont" w:default="1">
    <w:name w:val="Default Paragraph Font"/>
    <w:uiPriority w:val="1"/>
    <w:semiHidden/>
    <w:unhideWhenUsed/>
    <w:qFormat/>
    <w:rPr/>
  </w:style>
  <w:style w:type="character" w:styleId="Style14">
    <w:name w:val="Hyperlink"/>
    <w:basedOn w:val="DefaultParagraphFont"/>
    <w:uiPriority w:val="99"/>
    <w:unhideWhenUsed/>
    <w:rsid w:val="004d5bdc"/>
    <w:rPr>
      <w:color w:val="0000FF"/>
      <w:u w:val="single"/>
    </w:rPr>
  </w:style>
  <w:style w:type="character" w:styleId="Style15">
    <w:name w:val="Символ нумерации"/>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k.com/wall-17010610_9972" TargetMode="External"/><Relationship Id="rId3" Type="http://schemas.openxmlformats.org/officeDocument/2006/relationships/hyperlink" Target="https://vk.com/volmedic_saratov"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34</TotalTime>
  <Application>LibreOffice/7.4.0.3$Windows_X86_64 LibreOffice_project/f85e47c08ddd19c015c0114a68350214f7066f5a</Application>
  <AppVersion>15.0000</AppVersion>
  <Pages>1</Pages>
  <Words>152</Words>
  <Characters>1095</Characters>
  <CharactersWithSpaces>1246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2020-02-13T12:42:44Z</dcterms:created>
  <dc:creator>Windows User</dc:creator>
  <dc:description/>
  <dc:language>ru-RU</dc:language>
  <cp:lastModifiedBy/>
  <dcterms:modified xsi:type="dcterms:W3CDTF">2023-03-03T13:03:48Z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