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Приложение 1.11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Затраты на строительство объектов физкультурно-оздоровительной и спортивной направленности (тыс. руб.)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Свыше 10 </w:t>
      </w:r>
      <w:r>
        <w:rPr>
          <w:rFonts w:cs="Times New Roman" w:ascii="Times New Roman" w:hAnsi="Times New Roman"/>
          <w:sz w:val="24"/>
          <w:szCs w:val="24"/>
        </w:rPr>
        <w:t>000 000</w:t>
      </w:r>
      <w:r>
        <w:rPr>
          <w:rFonts w:cs="Times New Roman" w:ascii="Times New Roman" w:hAnsi="Times New Roman"/>
          <w:b/>
          <w:sz w:val="24"/>
          <w:szCs w:val="24"/>
        </w:rPr>
        <w:t xml:space="preserve"> – 30 баллов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465445" cy="7919720"/>
            <wp:effectExtent l="0" t="0" r="0" b="0"/>
            <wp:wrapSquare wrapText="largest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445" cy="7919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544185" cy="7863840"/>
            <wp:effectExtent l="0" t="0" r="0" b="0"/>
            <wp:wrapSquare wrapText="largest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185" cy="786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200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LibreOffice/7.4.0.3$Windows_X86_64 LibreOffice_project/f85e47c08ddd19c015c0114a68350214f7066f5a</Application>
  <AppVersion>15.0000</AppVersion>
  <Pages>2</Pages>
  <Words>18</Words>
  <Characters>129</Characters>
  <CharactersWithSpaces>145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2020-02-17T07:38:00Z</dcterms:created>
  <dc:creator>Дмитрий Чехлатый</dc:creator>
  <dc:description/>
  <dc:language>ru-RU</dc:language>
  <cp:lastModifiedBy/>
  <dcterms:modified xsi:type="dcterms:W3CDTF">2023-03-01T15:35:42Z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